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41B81" w:rsidTr="00B41B81">
        <w:tc>
          <w:tcPr>
            <w:tcW w:w="4253" w:type="dxa"/>
          </w:tcPr>
          <w:p w:rsidR="00B41B81" w:rsidRDefault="00B4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41B81" w:rsidRDefault="00B4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41B81" w:rsidRDefault="00B4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41B81" w:rsidRDefault="00B4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41B81" w:rsidRDefault="00B41B8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3F746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костюма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1B81" w:rsidRDefault="00B41B8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1B81" w:rsidRDefault="00B41B8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C7C28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46A" w:rsidRPr="00687F78" w:rsidRDefault="003F746A" w:rsidP="003F746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костюму, как средству создания сценической образной системы;</w:t>
      </w:r>
    </w:p>
    <w:p w:rsidR="003F746A" w:rsidRPr="00687F78" w:rsidRDefault="003F746A" w:rsidP="003F746A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F78">
        <w:rPr>
          <w:rFonts w:ascii="Times New Roman" w:eastAsia="Calibri" w:hAnsi="Times New Roman" w:cs="Times New Roman"/>
          <w:sz w:val="24"/>
          <w:szCs w:val="24"/>
        </w:rPr>
        <w:t>ознакомление с выразительными средствами архитектонических видов искусства; приобретение навыков исследования эстетических идеалов эпохи, выраженных в моде;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F78">
        <w:rPr>
          <w:rFonts w:ascii="Times New Roman" w:eastAsia="Calibri" w:hAnsi="Times New Roman" w:cs="Times New Roman"/>
          <w:sz w:val="24"/>
          <w:szCs w:val="24"/>
        </w:rPr>
        <w:t>освоение образного языка костюма.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A3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AC7C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, 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сдачи государственного экзамена.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AC7C28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B427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25155" w:rsidRPr="008B427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525155" w:rsidRPr="00525155" w:rsidRDefault="00525155" w:rsidP="00525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55">
              <w:rPr>
                <w:rFonts w:ascii="Times New Roman" w:hAnsi="Times New Roman" w:cs="Times New Roman"/>
                <w:sz w:val="20"/>
                <w:szCs w:val="20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525155"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Уметь:</w:t>
            </w:r>
            <w:r w:rsidRPr="00525155"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Владеть:</w:t>
            </w:r>
            <w:r w:rsidRPr="00525155"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A3B3B">
        <w:rPr>
          <w:rFonts w:ascii="Times New Roman" w:hAnsi="Times New Roman" w:cs="Times New Roman"/>
          <w:sz w:val="24"/>
          <w:szCs w:val="24"/>
        </w:rPr>
        <w:t>44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A3B3B">
        <w:rPr>
          <w:rFonts w:ascii="Times New Roman" w:hAnsi="Times New Roman" w:cs="Times New Roman"/>
          <w:sz w:val="24"/>
          <w:szCs w:val="24"/>
        </w:rPr>
        <w:t>8</w:t>
      </w:r>
      <w:r w:rsidR="00525155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8A3B3B">
        <w:rPr>
          <w:rFonts w:ascii="Times New Roman" w:hAnsi="Times New Roman" w:cs="Times New Roman"/>
          <w:sz w:val="24"/>
          <w:szCs w:val="24"/>
        </w:rPr>
        <w:t xml:space="preserve">4ч зачет в 9 семестре,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3009"/>
        <w:gridCol w:w="689"/>
        <w:gridCol w:w="699"/>
        <w:gridCol w:w="709"/>
        <w:gridCol w:w="456"/>
        <w:gridCol w:w="377"/>
        <w:gridCol w:w="609"/>
        <w:gridCol w:w="1037"/>
        <w:gridCol w:w="1579"/>
      </w:tblGrid>
      <w:tr w:rsidR="00325993" w:rsidRPr="00325993" w:rsidTr="00325993">
        <w:trPr>
          <w:trHeight w:val="1122"/>
        </w:trPr>
        <w:tc>
          <w:tcPr>
            <w:tcW w:w="213" w:type="pct"/>
            <w:vMerge w:val="restar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72" w:type="pct"/>
            <w:vMerge w:val="restart"/>
            <w:shd w:val="clear" w:color="000000" w:fill="D9D9D9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6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65" w:type="pct"/>
            <w:gridSpan w:val="5"/>
            <w:shd w:val="clear" w:color="000000" w:fill="D9D9D9"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25" w:type="pct"/>
            <w:vMerge w:val="restart"/>
            <w:shd w:val="clear" w:color="000000" w:fill="D9D9D9"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25993" w:rsidRPr="00325993" w:rsidTr="00325993">
        <w:trPr>
          <w:trHeight w:val="630"/>
        </w:trPr>
        <w:tc>
          <w:tcPr>
            <w:tcW w:w="213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8" w:type="pct"/>
            <w:shd w:val="clear" w:color="000000" w:fill="D9D9D9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97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8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25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993" w:rsidRPr="00325993" w:rsidTr="00325993">
        <w:trPr>
          <w:trHeight w:val="630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курса – освоение языка сценического костюма.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4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понятий «бытовой костюм» и «сценический костюм».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8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композиции.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78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Архитектонический характер искусства костюма.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30"/>
        </w:trPr>
        <w:tc>
          <w:tcPr>
            <w:tcW w:w="213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выразительных средств художественной композиции в костюме.</w:t>
            </w:r>
          </w:p>
        </w:tc>
        <w:tc>
          <w:tcPr>
            <w:tcW w:w="360" w:type="pct"/>
            <w:vMerge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vMerge w:val="restar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25993" w:rsidRPr="00325993" w:rsidRDefault="00BF3DBE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" w:type="pct"/>
            <w:tcBorders>
              <w:bottom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 w:val="restart"/>
            <w:shd w:val="clear" w:color="000000" w:fill="FFFFFF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63"/>
        </w:trPr>
        <w:tc>
          <w:tcPr>
            <w:tcW w:w="213" w:type="pct"/>
            <w:vMerge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vMerge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370"/>
        </w:trPr>
        <w:tc>
          <w:tcPr>
            <w:tcW w:w="213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8A3B3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" w:type="pct"/>
            <w:shd w:val="clear" w:color="000000" w:fill="FFFFFF"/>
          </w:tcPr>
          <w:p w:rsidR="00325993" w:rsidRPr="00325993" w:rsidRDefault="008A3B3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325993" w:rsidRPr="00325993" w:rsidTr="00325993">
        <w:trPr>
          <w:trHeight w:val="345"/>
        </w:trPr>
        <w:tc>
          <w:tcPr>
            <w:tcW w:w="213" w:type="pct"/>
            <w:shd w:val="clear" w:color="auto" w:fill="EEECE1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pct"/>
            <w:shd w:val="clear" w:color="auto" w:fill="EEECE1"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60" w:type="pct"/>
            <w:shd w:val="clear" w:color="auto" w:fill="EEECE1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365" w:type="pct"/>
            <w:shd w:val="clear" w:color="auto" w:fill="EEECE1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8" w:type="pct"/>
            <w:shd w:val="clear" w:color="auto" w:fill="EEECE1"/>
            <w:noWrap/>
            <w:vAlign w:val="center"/>
          </w:tcPr>
          <w:p w:rsidR="00325993" w:rsidRPr="008A3B3B" w:rsidRDefault="008A3B3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" w:type="pct"/>
            <w:shd w:val="clear" w:color="auto" w:fill="EEECE1"/>
            <w:vAlign w:val="center"/>
          </w:tcPr>
          <w:p w:rsidR="00325993" w:rsidRPr="00325993" w:rsidRDefault="008A3B3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shd w:val="clear" w:color="auto" w:fill="EEECE1"/>
            <w:noWrap/>
            <w:vAlign w:val="center"/>
          </w:tcPr>
          <w:p w:rsidR="00325993" w:rsidRPr="00325993" w:rsidRDefault="008A3B3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1" w:type="pct"/>
            <w:shd w:val="clear" w:color="auto" w:fill="EEECE1"/>
            <w:vAlign w:val="center"/>
          </w:tcPr>
          <w:p w:rsidR="00325993" w:rsidRPr="00325993" w:rsidRDefault="008A3B3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" w:type="pct"/>
            <w:shd w:val="clear" w:color="auto" w:fill="EEECE1"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630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идеал эпохи в исторической моде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4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Древний Египет, Античный мир, Готика.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8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Ренессанс, Маньеризм, Барокко, Рококо.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78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Ампир, Романтизм, Модерн.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30"/>
        </w:trPr>
        <w:tc>
          <w:tcPr>
            <w:tcW w:w="213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Образный язык костюма</w:t>
            </w:r>
          </w:p>
        </w:tc>
        <w:tc>
          <w:tcPr>
            <w:tcW w:w="360" w:type="pct"/>
            <w:vMerge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" w:type="pct"/>
            <w:vMerge w:val="restart"/>
            <w:shd w:val="clear" w:color="000000" w:fill="FFFFFF"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tcBorders>
              <w:bottom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 w:val="restart"/>
            <w:shd w:val="clear" w:color="000000" w:fill="FFFFFF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63"/>
        </w:trPr>
        <w:tc>
          <w:tcPr>
            <w:tcW w:w="213" w:type="pct"/>
            <w:vMerge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vMerge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47"/>
        </w:trPr>
        <w:tc>
          <w:tcPr>
            <w:tcW w:w="213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pct"/>
            <w:shd w:val="clear" w:color="000000" w:fill="FFFFFF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325993" w:rsidRPr="00325993" w:rsidTr="00325993">
        <w:trPr>
          <w:trHeight w:val="315"/>
        </w:trPr>
        <w:tc>
          <w:tcPr>
            <w:tcW w:w="213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60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325993" w:rsidRPr="006C0FCB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" w:type="pct"/>
            <w:shd w:val="clear" w:color="000000" w:fill="D9D9D9"/>
            <w:vAlign w:val="center"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shd w:val="clear" w:color="000000" w:fill="D9D9D9"/>
            <w:noWrap/>
            <w:vAlign w:val="center"/>
            <w:hideMark/>
          </w:tcPr>
          <w:p w:rsidR="00325993" w:rsidRPr="00325993" w:rsidRDefault="006C0FCB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495"/>
        </w:trPr>
        <w:tc>
          <w:tcPr>
            <w:tcW w:w="213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60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8" w:type="pct"/>
            <w:shd w:val="clear" w:color="000000" w:fill="D9D9D9"/>
            <w:noWrap/>
            <w:vAlign w:val="center"/>
          </w:tcPr>
          <w:p w:rsidR="00325993" w:rsidRPr="00325993" w:rsidRDefault="00513849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25993"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" w:type="pct"/>
            <w:shd w:val="clear" w:color="000000" w:fill="D9D9D9"/>
            <w:vAlign w:val="center"/>
          </w:tcPr>
          <w:p w:rsidR="00325993" w:rsidRPr="00325993" w:rsidRDefault="00513849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shd w:val="clear" w:color="000000" w:fill="D9D9D9"/>
            <w:noWrap/>
            <w:vAlign w:val="center"/>
          </w:tcPr>
          <w:p w:rsidR="00325993" w:rsidRPr="00325993" w:rsidRDefault="00513849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Костюм – архитектоническая композиция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Введение понятия костюм в аспектах: утилитарном, социальном, психологическом, художественном. Анализ понятий «бытовой костюм» и «сценический костюм». Язык художественных произведений и язык костюма. Цели и задачи курса – освоение языка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Категории композиции. Композиция – искусство соподчинять. Закон целого и частного.  Психология внимания и зрительского восприятия.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композиция, ее составные части. «Язык» и выразительные средства каждой части сценической композиции. Место и масса частей сценической композиции.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– часть сценической композиции. Место костюма в сценической композиции.  «Язык» костюма. Функции костюма. Костюм как самостоятельная визуальная композиция.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Костюм – самостоятельная  художественная композиция. Архитектонический характер искусства костюма.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свойства композиции костюма. Человек – масштаб костюмной композиции. Способы изменения визуальной оценки масштаба и пропорций тела человека с помощью костюма. Применение выразительных средств художественной композиции в костюме.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Эстетический идеал эпохи в исторической моде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костюм – дух эпохи. Эстетический идеал эпохи, выраженный в костюме. Персонаж и события в рамках эпохи и вне рамок эпохи. Историческая суть событий и театр человеческих отношений. Аутентичность костюма и стилизация.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сословий со времен  Древнего Египта до эпохи стиля модерн. Силуэт. Цвет. Характер декора. Обувь. Аксессуары. Характер бытовой пластики в костюмах различных эпох.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Эпохи: Древний Египет, Античный мир, Готика, Ренессанс, Маньеризм, Барокко, Рококо, Ампир, Романтизм, Модерн.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стилизация.  Аутентичный и стилизованный подход к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воплощению костюма. Психология зрительского восприятия. Символика исторического аутентичного костюма и современный зритель.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Тип, архетип, стереотип, прототип. Первоисточник и плагиат.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стилевых особенностей объекта. Общий стиль спектакля и стиль костюма. Сценическая нагота. Деталь, штрих, как приемы стилизации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Образный язык костюма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восприятия. Абстрактное мышление. Эмоциональное впечатление. Эмоциональная память. «Язык» линии. «Язык» формы. «Язык» цвета.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Пластика – непрерывное движение формы. Этапы прочитывания визуальной информации. Пластика форм сценического пространства и пластика форм костюмов. 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персонажей и пластика застывших визуальных форм. Пластика персонажа и пластика костюма. Сценические жанры и пластика актеров (балет, танцы различных стилей, опера, хоровое пение, эстрадное пение, цирк, литературная или драматический спектакль персонажей). Костюм - одежда для актеров различных пластических вариантов существования. Характерная пластика персонажей драматического спектакля и костюм. (Царь, скоморох, Пеппи Длинный Чулок).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костюмов - «не одежды». Костюм – реквизит. Костюм – оружие. Костюм – декорация. Костюм – картина. Костюм – манекен. Костюм – трансформер.</w:t>
      </w: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«История костюма»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лекционных и 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ВХОДНОЙ КОНТРОЛЬ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74E5" w:rsidRPr="00C074E5" w:rsidRDefault="00C074E5" w:rsidP="00C074E5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Композиция это:</w:t>
      </w:r>
    </w:p>
    <w:p w:rsidR="00C074E5" w:rsidRPr="00C074E5" w:rsidRDefault="00C074E5" w:rsidP="00874B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Составление частей в единое целое</w:t>
      </w:r>
    </w:p>
    <w:p w:rsidR="00C074E5" w:rsidRPr="00C074E5" w:rsidRDefault="00C074E5" w:rsidP="00874B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 последовательность</w:t>
      </w:r>
    </w:p>
    <w:p w:rsidR="00C074E5" w:rsidRPr="00C074E5" w:rsidRDefault="00C074E5" w:rsidP="00874B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идем произведения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элементов сценической композиции:</w:t>
      </w:r>
    </w:p>
    <w:p w:rsidR="00C074E5" w:rsidRPr="00C074E5" w:rsidRDefault="00C074E5" w:rsidP="00874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Освещение, звук, сценография, костюм, действия актеров;</w:t>
      </w:r>
    </w:p>
    <w:p w:rsidR="00C074E5" w:rsidRPr="00C074E5" w:rsidRDefault="00C074E5" w:rsidP="00874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звук, сценография; </w:t>
      </w:r>
    </w:p>
    <w:p w:rsidR="00C074E5" w:rsidRPr="00C074E5" w:rsidRDefault="00C074E5" w:rsidP="00874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сценография, свет, действия актеров;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костюма:</w:t>
      </w:r>
    </w:p>
    <w:p w:rsidR="00C074E5" w:rsidRPr="00C074E5" w:rsidRDefault="00C074E5" w:rsidP="00874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Прочность, удобство, современность;</w:t>
      </w:r>
    </w:p>
    <w:p w:rsidR="00C074E5" w:rsidRPr="00C074E5" w:rsidRDefault="00C074E5" w:rsidP="00874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выразительность, значимость;</w:t>
      </w:r>
    </w:p>
    <w:p w:rsidR="00C074E5" w:rsidRPr="00C074E5" w:rsidRDefault="00C074E5" w:rsidP="00874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Утилитарная, художественная, социальная;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Костюм принято считать:</w:t>
      </w:r>
    </w:p>
    <w:p w:rsidR="00C074E5" w:rsidRPr="00C074E5" w:rsidRDefault="00C074E5" w:rsidP="00874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 и брюки</w:t>
      </w:r>
    </w:p>
    <w:p w:rsidR="00C074E5" w:rsidRPr="00C074E5" w:rsidRDefault="00C074E5" w:rsidP="00874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предметов одежды</w:t>
      </w:r>
    </w:p>
    <w:p w:rsidR="00C074E5" w:rsidRPr="00C074E5" w:rsidRDefault="00C074E5" w:rsidP="00874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ансамбль предметов одежды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 это:</w:t>
      </w:r>
    </w:p>
    <w:p w:rsidR="00C074E5" w:rsidRPr="00C074E5" w:rsidRDefault="00C074E5" w:rsidP="00874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человек выглядит;</w:t>
      </w:r>
    </w:p>
    <w:p w:rsidR="00C074E5" w:rsidRPr="00C074E5" w:rsidRDefault="00C074E5" w:rsidP="00874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отражения реальности;</w:t>
      </w:r>
    </w:p>
    <w:p w:rsidR="00C074E5" w:rsidRPr="00C074E5" w:rsidRDefault="00C074E5" w:rsidP="00874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 на сцене;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выразительным средствам создания композиции относятся:</w:t>
      </w:r>
    </w:p>
    <w:p w:rsidR="00C074E5" w:rsidRPr="00C074E5" w:rsidRDefault="00C074E5" w:rsidP="00874B0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симметрия;</w:t>
      </w:r>
    </w:p>
    <w:p w:rsidR="00C074E5" w:rsidRPr="00C074E5" w:rsidRDefault="00C074E5" w:rsidP="00874B0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Форма, центр, ритм, цвет, симметрия и другое;</w:t>
      </w:r>
    </w:p>
    <w:p w:rsidR="00C074E5" w:rsidRPr="00C074E5" w:rsidRDefault="00C074E5" w:rsidP="00874B0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цвет.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Чередование элементов композиции в определенной последовательности называется:</w:t>
      </w:r>
    </w:p>
    <w:p w:rsidR="00C074E5" w:rsidRPr="00C074E5" w:rsidRDefault="00C074E5" w:rsidP="00874B0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Ритм;</w:t>
      </w:r>
    </w:p>
    <w:p w:rsidR="00C074E5" w:rsidRPr="00C074E5" w:rsidRDefault="00C074E5" w:rsidP="00874B0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Стиль;</w:t>
      </w:r>
    </w:p>
    <w:p w:rsidR="00C074E5" w:rsidRPr="00C074E5" w:rsidRDefault="00C074E5" w:rsidP="00874B0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Нюанс;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Золотым сечение художники называют:</w:t>
      </w:r>
    </w:p>
    <w:p w:rsidR="00C074E5" w:rsidRPr="00C074E5" w:rsidRDefault="00C074E5" w:rsidP="00874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живописи;</w:t>
      </w:r>
    </w:p>
    <w:p w:rsidR="00C074E5" w:rsidRPr="00C074E5" w:rsidRDefault="00C074E5" w:rsidP="00874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Пропорцию, составляющую соотношение  1/3 к целому числу;</w:t>
      </w:r>
    </w:p>
    <w:p w:rsidR="00C074E5" w:rsidRPr="00C074E5" w:rsidRDefault="00C074E5" w:rsidP="00874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композиции;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Симметричная композиция выражает:</w:t>
      </w:r>
    </w:p>
    <w:p w:rsidR="00C074E5" w:rsidRPr="00C074E5" w:rsidRDefault="00C074E5" w:rsidP="00874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Равновесность и покой</w:t>
      </w:r>
    </w:p>
    <w:p w:rsidR="00C074E5" w:rsidRPr="00C074E5" w:rsidRDefault="00C074E5" w:rsidP="00874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Динамику и напряжение</w:t>
      </w:r>
    </w:p>
    <w:p w:rsidR="00C074E5" w:rsidRPr="00C074E5" w:rsidRDefault="00C074E5" w:rsidP="00874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Предрешенность выбора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Способы усиления динамики визуальной композиции:</w:t>
      </w:r>
    </w:p>
    <w:p w:rsidR="00C074E5" w:rsidRPr="00C074E5" w:rsidRDefault="00C074E5" w:rsidP="00874B0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красного цвета</w:t>
      </w:r>
    </w:p>
    <w:p w:rsidR="00C074E5" w:rsidRPr="00C074E5" w:rsidRDefault="00C074E5" w:rsidP="00874B0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Внесение диагональных линий</w:t>
      </w:r>
    </w:p>
    <w:p w:rsidR="00C074E5" w:rsidRPr="00C074E5" w:rsidRDefault="00C074E5" w:rsidP="00874B0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размера предметов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Примеры композиций со сложными ритмами:</w:t>
      </w:r>
    </w:p>
    <w:p w:rsidR="00C074E5" w:rsidRPr="00C074E5" w:rsidRDefault="00C074E5" w:rsidP="00874B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Шнурки ботинок, пуговицы на рубашке</w:t>
      </w:r>
    </w:p>
    <w:p w:rsidR="00C074E5" w:rsidRPr="00C074E5" w:rsidRDefault="00C074E5" w:rsidP="00874B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Колонны храма,  ступени</w:t>
      </w:r>
    </w:p>
    <w:p w:rsidR="00C074E5" w:rsidRPr="00C074E5" w:rsidRDefault="00C074E5" w:rsidP="00874B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Волосы, складки одежды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Примером  симметричной объемной композиции можно считать лицо и тело человека:</w:t>
      </w:r>
    </w:p>
    <w:p w:rsidR="00C074E5" w:rsidRPr="00C074E5" w:rsidRDefault="00C074E5" w:rsidP="00874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</w:p>
    <w:p w:rsidR="00C074E5" w:rsidRPr="00C074E5" w:rsidRDefault="00C074E5" w:rsidP="00874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C074E5" w:rsidRPr="00C074E5" w:rsidRDefault="00C074E5" w:rsidP="00874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особых случаях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создания целостности композиции необходимо:</w:t>
      </w:r>
    </w:p>
    <w:p w:rsidR="00C074E5" w:rsidRPr="00C074E5" w:rsidRDefault="00C074E5" w:rsidP="00874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только целые части</w:t>
      </w:r>
    </w:p>
    <w:p w:rsidR="00C074E5" w:rsidRPr="00C074E5" w:rsidRDefault="00C074E5" w:rsidP="00874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просветы между частями композиции</w:t>
      </w:r>
    </w:p>
    <w:p w:rsidR="00C074E5" w:rsidRPr="00C074E5" w:rsidRDefault="00C074E5" w:rsidP="00874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Починить второстепенное главному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Применение приема контраста позволяет создать:</w:t>
      </w:r>
    </w:p>
    <w:p w:rsidR="00C074E5" w:rsidRPr="00C074E5" w:rsidRDefault="00C074E5" w:rsidP="00874B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наиболее выразительную композицию</w:t>
      </w:r>
    </w:p>
    <w:p w:rsidR="00C074E5" w:rsidRPr="00C074E5" w:rsidRDefault="00C074E5" w:rsidP="00874B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впечатление глубины и насыщенности</w:t>
      </w:r>
    </w:p>
    <w:p w:rsidR="00C074E5" w:rsidRPr="00C074E5" w:rsidRDefault="00C074E5" w:rsidP="00874B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восторга у зрителя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15.Эелементы в композиции сочетаются по принципу:</w:t>
      </w:r>
    </w:p>
    <w:p w:rsidR="00C074E5" w:rsidRPr="00C074E5" w:rsidRDefault="00C074E5" w:rsidP="00874B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Контраст, подобие, нюанс</w:t>
      </w:r>
    </w:p>
    <w:p w:rsidR="00C074E5" w:rsidRPr="00C074E5" w:rsidRDefault="00C074E5" w:rsidP="00874B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Ближе-дальше</w:t>
      </w:r>
    </w:p>
    <w:p w:rsidR="00C074E5" w:rsidRPr="00C074E5" w:rsidRDefault="00C074E5" w:rsidP="00874B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Большие, маленькие, средние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Подчеркните существующие варианты цветности композиции: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Монохромная, полихроматическая, выдержанная, ахроматическая, минихроматическая, яркая, тусклая.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Основными цветами, рождающими при смешивании все остальные цвета являются:</w:t>
      </w:r>
    </w:p>
    <w:p w:rsidR="00C074E5" w:rsidRPr="00C074E5" w:rsidRDefault="00C074E5" w:rsidP="00874B0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зеленый, синий</w:t>
      </w:r>
    </w:p>
    <w:p w:rsidR="00C074E5" w:rsidRPr="00C074E5" w:rsidRDefault="00C074E5" w:rsidP="00874B0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Красный, синий, желтый</w:t>
      </w:r>
    </w:p>
    <w:p w:rsidR="00C074E5" w:rsidRPr="00C074E5" w:rsidRDefault="00C074E5" w:rsidP="00874B0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оранжевый, желтый, зеленый, голубой, синий, фиолетовый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Сочетание красного и зеленого цветов являются:</w:t>
      </w:r>
    </w:p>
    <w:p w:rsidR="00C074E5" w:rsidRPr="00C074E5" w:rsidRDefault="00C074E5" w:rsidP="00874B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Контрастным сочетанием</w:t>
      </w:r>
    </w:p>
    <w:p w:rsidR="00C074E5" w:rsidRPr="00C074E5" w:rsidRDefault="00C074E5" w:rsidP="00874B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Родственно-контрастным</w:t>
      </w:r>
    </w:p>
    <w:p w:rsidR="00C074E5" w:rsidRPr="00C074E5" w:rsidRDefault="00C074E5" w:rsidP="00874B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дурного вкуса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Декоративность – буквально означает:</w:t>
      </w:r>
    </w:p>
    <w:p w:rsidR="00C074E5" w:rsidRPr="00C074E5" w:rsidRDefault="00C074E5" w:rsidP="00874B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</w:t>
      </w:r>
    </w:p>
    <w:p w:rsidR="00C074E5" w:rsidRPr="00C074E5" w:rsidRDefault="00C074E5" w:rsidP="00874B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Украшательство</w:t>
      </w:r>
    </w:p>
    <w:p w:rsidR="00C074E5" w:rsidRPr="00C074E5" w:rsidRDefault="00C074E5" w:rsidP="00874B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Приукрашивание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Декоративность хохломской росписи проявляется в:</w:t>
      </w:r>
    </w:p>
    <w:p w:rsidR="00C074E5" w:rsidRPr="00C074E5" w:rsidRDefault="00C074E5" w:rsidP="00874B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Высокой насыщенности орнаментом и разнообразием форм фигур в орнаменте</w:t>
      </w:r>
    </w:p>
    <w:p w:rsidR="00C074E5" w:rsidRPr="00C074E5" w:rsidRDefault="00C074E5" w:rsidP="00874B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Причудливой смене цветовой гаммы орнамента</w:t>
      </w:r>
    </w:p>
    <w:p w:rsidR="00C074E5" w:rsidRPr="00C074E5" w:rsidRDefault="00C074E5" w:rsidP="00874B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утонченности графики орнамента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>Критерии оценивания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Оценка: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зачет/незачет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 9 семестра – письменный опрос.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 понятий «бытовой костюм» и «сценический костюм».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Язык художественных произведений и язык костюма.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Категории композиции.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Сценическая композиция, ее составные части.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костюма в сценической композиции. 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«Язык» костюма.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Функции костюма.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Костюм как самостоятельная визуальная композиция.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Критерии оценивания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Оценка: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зачет/незачет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ПРОМЕЖУТОЧНАЯ АТТЕСТАЦИЯ – ЭКЗАМЕН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 проводится в групповой форме, в учебной аудитории. Включает коллоквиум и практическую часть.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Костюм как композиция.  Элементы этой композиции. Архитектоническая природа  этой композиции.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костюма.  Костюм как искусство.  Архитектоническая природа  данного искусства.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10.Жанры и стили изобразительного искусства 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13.Этапы  создания  образа персонажа  с помощью костюма.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мода : Готика.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мода : Ренессанс. 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Историческая мода :Испанский маньеризм.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Историческая мода :Барокко.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Историческая мода :Рококо.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Историческая мода :Ампир.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20.Историческая мода :Модерн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Пармон, Ф.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>Рисунок и графика костюма : учебник / Ф. М. Пармон, Т. П. Кондратенко. - стер. - М.: Архитектура-С, 2005. - 207с.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Цветкова, Н. Н. </w:t>
      </w:r>
      <w:r w:rsidRPr="00C074E5">
        <w:rPr>
          <w:rFonts w:ascii="Times New Roman" w:eastAsia="Calibri" w:hAnsi="Times New Roman" w:cs="Times New Roman"/>
          <w:sz w:val="20"/>
          <w:szCs w:val="20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C074E5" w:rsidRPr="00C074E5" w:rsidRDefault="00C074E5" w:rsidP="00C074E5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074E5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Кирсанова, Р.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 xml:space="preserve">Русский костюм и быт ХVIII-ХIХ веков / Р. М. Кирсанова. - М.: СЛОВО/SLOVO, 2002. - 219 с.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A945B1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A945B1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A945B1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A945B1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874B0C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874B0C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874B0C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История </w:t>
      </w:r>
      <w:r w:rsidR="00C074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костюма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организованы в виде </w:t>
      </w:r>
      <w:r w:rsidR="00C07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лекционных и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B41B81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B41B81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B41B81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B41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B1DEF" w:rsidRPr="00B41B81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3259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3259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Промежуточная 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Аудитории должна быть оборудована  стандартными столами и 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AC7C28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</w:t>
      </w:r>
      <w:r w:rsid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 w:rsidSect="006B5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B1" w:rsidRDefault="00A945B1">
      <w:pPr>
        <w:spacing w:after="0" w:line="240" w:lineRule="auto"/>
      </w:pPr>
      <w:r>
        <w:separator/>
      </w:r>
    </w:p>
  </w:endnote>
  <w:endnote w:type="continuationSeparator" w:id="0">
    <w:p w:rsidR="00A945B1" w:rsidRDefault="00A94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B1" w:rsidRDefault="00A945B1">
      <w:pPr>
        <w:spacing w:after="0" w:line="240" w:lineRule="auto"/>
      </w:pPr>
      <w:r>
        <w:separator/>
      </w:r>
    </w:p>
  </w:footnote>
  <w:footnote w:type="continuationSeparator" w:id="0">
    <w:p w:rsidR="00A945B1" w:rsidRDefault="00A94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6"/>
  </w:num>
  <w:num w:numId="9">
    <w:abstractNumId w:val="14"/>
  </w:num>
  <w:num w:numId="10">
    <w:abstractNumId w:val="13"/>
  </w:num>
  <w:num w:numId="11">
    <w:abstractNumId w:val="4"/>
  </w:num>
  <w:num w:numId="12">
    <w:abstractNumId w:val="3"/>
  </w:num>
  <w:num w:numId="13">
    <w:abstractNumId w:val="9"/>
  </w:num>
  <w:num w:numId="14">
    <w:abstractNumId w:val="17"/>
  </w:num>
  <w:num w:numId="15">
    <w:abstractNumId w:val="11"/>
  </w:num>
  <w:num w:numId="16">
    <w:abstractNumId w:val="19"/>
  </w:num>
  <w:num w:numId="17">
    <w:abstractNumId w:val="18"/>
  </w:num>
  <w:num w:numId="18">
    <w:abstractNumId w:val="5"/>
  </w:num>
  <w:num w:numId="19">
    <w:abstractNumId w:val="1"/>
  </w:num>
  <w:num w:numId="20">
    <w:abstractNumId w:val="7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E3AD7"/>
    <w:rsid w:val="00325993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849"/>
    <w:rsid w:val="0051394F"/>
    <w:rsid w:val="00525155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B5C30"/>
    <w:rsid w:val="006C0FCB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74B0C"/>
    <w:rsid w:val="00886901"/>
    <w:rsid w:val="008A3B3B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45B1"/>
    <w:rsid w:val="00A95714"/>
    <w:rsid w:val="00AC4E1E"/>
    <w:rsid w:val="00AC7C28"/>
    <w:rsid w:val="00AD4994"/>
    <w:rsid w:val="00AD659A"/>
    <w:rsid w:val="00AE0AC4"/>
    <w:rsid w:val="00B036EB"/>
    <w:rsid w:val="00B41B81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BF3DBE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1BF1"/>
  <w15:docId w15:val="{0377E186-210D-402D-B026-581F690C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6B5C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6B5C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6B5C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6B5C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B5C3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6B5C3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6B5C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B5C3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B5C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C3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6B5C3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6B5C3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6B5C3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6B5C3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6B5C3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6B5C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B5C3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B5C3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6B5C30"/>
    <w:pPr>
      <w:ind w:left="720"/>
      <w:contextualSpacing/>
    </w:pPr>
  </w:style>
  <w:style w:type="paragraph" w:styleId="a4">
    <w:name w:val="No Spacing"/>
    <w:uiPriority w:val="1"/>
    <w:qFormat/>
    <w:rsid w:val="006B5C3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B5C3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6B5C3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B5C3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B5C3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B5C3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B5C3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B5C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B5C30"/>
    <w:rPr>
      <w:i/>
    </w:rPr>
  </w:style>
  <w:style w:type="paragraph" w:styleId="ab">
    <w:name w:val="header"/>
    <w:basedOn w:val="a"/>
    <w:link w:val="ac"/>
    <w:unhideWhenUsed/>
    <w:rsid w:val="006B5C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6B5C30"/>
  </w:style>
  <w:style w:type="paragraph" w:styleId="ad">
    <w:name w:val="footer"/>
    <w:basedOn w:val="a"/>
    <w:link w:val="ae"/>
    <w:uiPriority w:val="99"/>
    <w:unhideWhenUsed/>
    <w:rsid w:val="006B5C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B5C30"/>
  </w:style>
  <w:style w:type="paragraph" w:styleId="af">
    <w:name w:val="caption"/>
    <w:basedOn w:val="a"/>
    <w:next w:val="a"/>
    <w:unhideWhenUsed/>
    <w:qFormat/>
    <w:rsid w:val="006B5C3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6B5C30"/>
  </w:style>
  <w:style w:type="table" w:styleId="af0">
    <w:name w:val="Table Grid"/>
    <w:basedOn w:val="a1"/>
    <w:uiPriority w:val="59"/>
    <w:rsid w:val="006B5C3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B5C3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B5C3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6B5C3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6B5C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B5C3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6B5C30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6B5C30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6B5C30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6B5C30"/>
    <w:rPr>
      <w:sz w:val="20"/>
    </w:rPr>
  </w:style>
  <w:style w:type="character" w:styleId="af4">
    <w:name w:val="endnote reference"/>
    <w:basedOn w:val="a0"/>
    <w:uiPriority w:val="99"/>
    <w:semiHidden/>
    <w:unhideWhenUsed/>
    <w:rsid w:val="006B5C30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6B5C30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6B5C3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6B5C3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B5C3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B5C3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B5C3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B5C3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B5C3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B5C30"/>
    <w:pPr>
      <w:spacing w:after="57"/>
      <w:ind w:left="2268"/>
    </w:pPr>
  </w:style>
  <w:style w:type="paragraph" w:styleId="af5">
    <w:name w:val="TOC Heading"/>
    <w:uiPriority w:val="39"/>
    <w:unhideWhenUsed/>
    <w:qFormat/>
    <w:rsid w:val="006B5C30"/>
  </w:style>
  <w:style w:type="paragraph" w:styleId="af6">
    <w:name w:val="table of figures"/>
    <w:basedOn w:val="a"/>
    <w:next w:val="a"/>
    <w:uiPriority w:val="99"/>
    <w:unhideWhenUsed/>
    <w:rsid w:val="006B5C30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6B5C30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B5C30"/>
    <w:rPr>
      <w:sz w:val="20"/>
      <w:szCs w:val="20"/>
    </w:rPr>
  </w:style>
  <w:style w:type="character" w:styleId="af9">
    <w:name w:val="footnote reference"/>
    <w:uiPriority w:val="99"/>
    <w:rsid w:val="006B5C30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98F3ACF-333C-4E55-90D8-58712DB7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8</cp:revision>
  <cp:lastPrinted>2021-12-27T07:53:00Z</cp:lastPrinted>
  <dcterms:created xsi:type="dcterms:W3CDTF">2022-02-12T13:39:00Z</dcterms:created>
  <dcterms:modified xsi:type="dcterms:W3CDTF">2022-08-30T08:10:00Z</dcterms:modified>
</cp:coreProperties>
</file>